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25" w:rsidRDefault="00D55DDE" w:rsidP="00757358">
      <w:pPr>
        <w:rPr>
          <w:rFonts w:ascii="Georgia" w:hAnsi="Georgia"/>
          <w:i/>
          <w:sz w:val="32"/>
        </w:rPr>
      </w:pPr>
      <w:r w:rsidRPr="00127E25">
        <w:rPr>
          <w:rFonts w:ascii="Georgia" w:hAnsi="Georgia"/>
          <w:i/>
          <w:sz w:val="32"/>
        </w:rPr>
        <w:t>Parts is Parts</w:t>
      </w:r>
    </w:p>
    <w:p w:rsidR="00757358" w:rsidRPr="00127E25" w:rsidRDefault="00757358" w:rsidP="00757358">
      <w:pPr>
        <w:rPr>
          <w:rFonts w:ascii="Georgia" w:hAnsi="Georgia"/>
          <w:i/>
          <w:sz w:val="28"/>
        </w:rPr>
      </w:pPr>
      <w:proofErr w:type="gramStart"/>
      <w:r w:rsidRPr="00127E25">
        <w:rPr>
          <w:rFonts w:ascii="Georgia" w:hAnsi="Georgia"/>
          <w:i/>
          <w:sz w:val="28"/>
        </w:rPr>
        <w:t>a</w:t>
      </w:r>
      <w:proofErr w:type="gramEnd"/>
      <w:r w:rsidRPr="00127E25">
        <w:rPr>
          <w:rFonts w:ascii="Georgia" w:hAnsi="Georgia"/>
          <w:i/>
          <w:sz w:val="28"/>
        </w:rPr>
        <w:t xml:space="preserve"> mixed media class with artist and author, Mary Beth Shaw</w:t>
      </w:r>
    </w:p>
    <w:p w:rsidR="00757358" w:rsidRPr="00127E25" w:rsidRDefault="00757358" w:rsidP="0025574D">
      <w:pPr>
        <w:spacing w:beforeLines="1" w:afterLines="1"/>
        <w:rPr>
          <w:rFonts w:ascii="Arial" w:hAnsi="Arial"/>
          <w:sz w:val="22"/>
          <w:szCs w:val="20"/>
        </w:rPr>
      </w:pPr>
      <w:r w:rsidRPr="00127E25">
        <w:rPr>
          <w:rFonts w:ascii="Arial" w:hAnsi="Arial"/>
          <w:sz w:val="22"/>
          <w:szCs w:val="20"/>
        </w:rPr>
        <w:t xml:space="preserve">Imagine working loose and free, with no thought toward an outcome. You don't have to worry about composition, subject matter or anything at all. Just enjoy the process of art making and creative play. That's what we are </w:t>
      </w:r>
      <w:proofErr w:type="spellStart"/>
      <w:r w:rsidRPr="00127E25">
        <w:rPr>
          <w:rFonts w:ascii="Arial" w:hAnsi="Arial"/>
          <w:sz w:val="22"/>
          <w:szCs w:val="20"/>
        </w:rPr>
        <w:t>gonna</w:t>
      </w:r>
      <w:proofErr w:type="spellEnd"/>
      <w:r w:rsidRPr="00127E25">
        <w:rPr>
          <w:rFonts w:ascii="Arial" w:hAnsi="Arial"/>
          <w:sz w:val="22"/>
          <w:szCs w:val="20"/>
        </w:rPr>
        <w:t xml:space="preserve"> do in </w:t>
      </w:r>
      <w:r w:rsidRPr="00127E25">
        <w:rPr>
          <w:rFonts w:ascii="Georgia" w:hAnsi="Georgia"/>
          <w:b/>
          <w:i/>
          <w:sz w:val="22"/>
          <w:szCs w:val="20"/>
        </w:rPr>
        <w:t>Parts is Parts.</w:t>
      </w:r>
      <w:r w:rsidRPr="00127E25">
        <w:rPr>
          <w:rFonts w:ascii="Arial" w:hAnsi="Arial"/>
          <w:b/>
          <w:i/>
          <w:sz w:val="22"/>
          <w:szCs w:val="20"/>
        </w:rPr>
        <w:t xml:space="preserve">  </w:t>
      </w:r>
    </w:p>
    <w:p w:rsidR="00757358" w:rsidRDefault="00757358" w:rsidP="0025574D">
      <w:pPr>
        <w:spacing w:beforeLines="1" w:afterLines="1"/>
        <w:rPr>
          <w:rFonts w:ascii="Times" w:hAnsi="Times"/>
          <w:szCs w:val="20"/>
        </w:rPr>
      </w:pPr>
    </w:p>
    <w:p w:rsidR="00757358" w:rsidRDefault="00757358" w:rsidP="0025574D">
      <w:pPr>
        <w:spacing w:beforeLines="1" w:afterLines="1"/>
        <w:rPr>
          <w:rFonts w:ascii="Times" w:hAnsi="Times"/>
          <w:szCs w:val="20"/>
        </w:rPr>
      </w:pPr>
    </w:p>
    <w:p w:rsidR="00757358" w:rsidRDefault="000D2404" w:rsidP="0025574D">
      <w:pPr>
        <w:spacing w:beforeLines="1" w:afterLines="1"/>
        <w:jc w:val="center"/>
        <w:rPr>
          <w:rFonts w:ascii="Times" w:hAnsi="Times"/>
          <w:szCs w:val="20"/>
        </w:rPr>
      </w:pPr>
      <w:r>
        <w:rPr>
          <w:rFonts w:ascii="Times" w:hAnsi="Times"/>
          <w:noProof/>
          <w:szCs w:val="20"/>
        </w:rPr>
        <w:drawing>
          <wp:inline distT="0" distB="0" distL="0" distR="0">
            <wp:extent cx="3200400" cy="3200400"/>
            <wp:effectExtent l="19050" t="0" r="0" b="0"/>
            <wp:docPr id="1" name="Picture 1" descr="Partsisparts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ispartsgrid"/>
                    <pic:cNvPicPr>
                      <a:picLocks noChangeAspect="1" noChangeArrowheads="1"/>
                    </pic:cNvPicPr>
                  </pic:nvPicPr>
                  <pic:blipFill>
                    <a:blip r:embed="rId4"/>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757358" w:rsidRPr="00127E25" w:rsidRDefault="00757358" w:rsidP="0025574D">
      <w:pPr>
        <w:spacing w:beforeLines="1" w:afterLines="1"/>
        <w:rPr>
          <w:rFonts w:ascii="Times" w:hAnsi="Times"/>
          <w:i/>
          <w:szCs w:val="20"/>
        </w:rPr>
      </w:pPr>
    </w:p>
    <w:p w:rsidR="00757358" w:rsidRPr="00127E25" w:rsidRDefault="00757358" w:rsidP="0025574D">
      <w:pPr>
        <w:spacing w:beforeLines="1" w:afterLines="1"/>
        <w:rPr>
          <w:rFonts w:ascii="Arial" w:hAnsi="Arial"/>
          <w:b/>
          <w:sz w:val="32"/>
          <w:szCs w:val="20"/>
        </w:rPr>
      </w:pPr>
    </w:p>
    <w:p w:rsidR="00757358" w:rsidRPr="00127E25" w:rsidRDefault="00757358" w:rsidP="0025574D">
      <w:pPr>
        <w:spacing w:beforeLines="1" w:afterLines="1"/>
        <w:rPr>
          <w:rFonts w:ascii="Georgia" w:hAnsi="Georgia"/>
          <w:i/>
          <w:sz w:val="22"/>
          <w:szCs w:val="20"/>
        </w:rPr>
      </w:pPr>
      <w:r w:rsidRPr="00127E25">
        <w:rPr>
          <w:rFonts w:ascii="Georgia" w:hAnsi="Georgia"/>
          <w:i/>
          <w:sz w:val="32"/>
          <w:szCs w:val="20"/>
        </w:rPr>
        <w:t>March 12th from 12-4</w:t>
      </w:r>
    </w:p>
    <w:p w:rsidR="00757358" w:rsidRDefault="00757358" w:rsidP="0025574D">
      <w:pPr>
        <w:spacing w:beforeLines="1" w:afterLines="1"/>
        <w:rPr>
          <w:rFonts w:ascii="Arial" w:hAnsi="Arial"/>
          <w:sz w:val="22"/>
          <w:szCs w:val="20"/>
        </w:rPr>
      </w:pPr>
    </w:p>
    <w:p w:rsidR="00757358" w:rsidRDefault="00757358" w:rsidP="0025574D">
      <w:pPr>
        <w:spacing w:beforeLines="1" w:afterLines="1"/>
        <w:rPr>
          <w:rFonts w:ascii="Arial" w:hAnsi="Arial"/>
          <w:sz w:val="22"/>
          <w:szCs w:val="20"/>
        </w:rPr>
      </w:pPr>
    </w:p>
    <w:p w:rsidR="00757358" w:rsidRPr="00127E25" w:rsidRDefault="00757358" w:rsidP="0025574D">
      <w:pPr>
        <w:spacing w:beforeLines="1" w:afterLines="1"/>
        <w:rPr>
          <w:rFonts w:ascii="Arial" w:hAnsi="Arial"/>
          <w:sz w:val="22"/>
          <w:szCs w:val="20"/>
        </w:rPr>
      </w:pPr>
      <w:r w:rsidRPr="00127E25">
        <w:rPr>
          <w:rFonts w:ascii="Arial" w:hAnsi="Arial"/>
          <w:sz w:val="22"/>
          <w:szCs w:val="20"/>
        </w:rPr>
        <w:t xml:space="preserve">Loosely following some of the techniques in my book, while also replicating how I work in the studio,  I will teach you to multi-task in such a way that you don't even realize you are doing it. You will learn to switch back and forth from one item to the next, covering lots of ground in the process.  Our day will start with making a </w:t>
      </w:r>
      <w:proofErr w:type="spellStart"/>
      <w:r w:rsidRPr="00127E25">
        <w:rPr>
          <w:rFonts w:ascii="Arial" w:hAnsi="Arial"/>
          <w:sz w:val="22"/>
          <w:szCs w:val="20"/>
        </w:rPr>
        <w:t>Collagraph</w:t>
      </w:r>
      <w:proofErr w:type="spellEnd"/>
      <w:r w:rsidRPr="00127E25">
        <w:rPr>
          <w:rFonts w:ascii="Arial" w:hAnsi="Arial"/>
          <w:sz w:val="22"/>
          <w:szCs w:val="20"/>
        </w:rPr>
        <w:t xml:space="preserve"> Plate then move to Crazy Paper then to Text Block and Cardboard Cutouts and </w:t>
      </w:r>
      <w:proofErr w:type="spellStart"/>
      <w:r w:rsidRPr="00127E25">
        <w:rPr>
          <w:rFonts w:ascii="Arial" w:hAnsi="Arial"/>
          <w:sz w:val="22"/>
          <w:szCs w:val="20"/>
        </w:rPr>
        <w:t>Plexi</w:t>
      </w:r>
      <w:proofErr w:type="spellEnd"/>
      <w:r w:rsidRPr="00127E25">
        <w:rPr>
          <w:rFonts w:ascii="Arial" w:hAnsi="Arial"/>
          <w:sz w:val="22"/>
          <w:szCs w:val="20"/>
        </w:rPr>
        <w:t xml:space="preserve"> Pieces. </w:t>
      </w:r>
    </w:p>
    <w:p w:rsidR="00757358" w:rsidRPr="00127E25" w:rsidRDefault="00757358" w:rsidP="0025574D">
      <w:pPr>
        <w:spacing w:beforeLines="1" w:afterLines="1"/>
        <w:rPr>
          <w:rFonts w:ascii="Times" w:hAnsi="Times"/>
          <w:i/>
          <w:szCs w:val="20"/>
        </w:rPr>
      </w:pPr>
      <w:r w:rsidRPr="00127E25">
        <w:rPr>
          <w:rFonts w:ascii="Arial" w:hAnsi="Arial"/>
          <w:sz w:val="22"/>
          <w:szCs w:val="20"/>
        </w:rPr>
        <w:t xml:space="preserve">While one thing dries, we navigate to the next, and then the next and so on. Eventually we will find our way back to those </w:t>
      </w:r>
      <w:proofErr w:type="spellStart"/>
      <w:r w:rsidRPr="00127E25">
        <w:rPr>
          <w:rFonts w:ascii="Arial" w:hAnsi="Arial"/>
          <w:sz w:val="22"/>
          <w:szCs w:val="20"/>
        </w:rPr>
        <w:t>Collagraph</w:t>
      </w:r>
      <w:proofErr w:type="spellEnd"/>
      <w:r w:rsidRPr="00127E25">
        <w:rPr>
          <w:rFonts w:ascii="Arial" w:hAnsi="Arial"/>
          <w:sz w:val="22"/>
          <w:szCs w:val="20"/>
        </w:rPr>
        <w:t xml:space="preserve"> plates and pull some lovely prints. </w:t>
      </w:r>
    </w:p>
    <w:p w:rsidR="00757358" w:rsidRDefault="00757358" w:rsidP="0025574D">
      <w:pPr>
        <w:spacing w:beforeLines="1" w:afterLines="1"/>
        <w:rPr>
          <w:rFonts w:ascii="Times" w:hAnsi="Times"/>
          <w:szCs w:val="20"/>
        </w:rPr>
      </w:pPr>
    </w:p>
    <w:p w:rsidR="00757358" w:rsidRPr="00127E25" w:rsidRDefault="00757358" w:rsidP="0025574D">
      <w:pPr>
        <w:spacing w:beforeLines="1" w:afterLines="1"/>
        <w:rPr>
          <w:rFonts w:ascii="Arial" w:hAnsi="Arial"/>
          <w:sz w:val="22"/>
          <w:szCs w:val="20"/>
        </w:rPr>
      </w:pPr>
      <w:r w:rsidRPr="00127E25">
        <w:rPr>
          <w:rFonts w:ascii="Arial" w:hAnsi="Arial"/>
          <w:sz w:val="22"/>
          <w:szCs w:val="20"/>
        </w:rPr>
        <w:t>By the end of the day you will have prepared all sorts of</w:t>
      </w:r>
      <w:r w:rsidRPr="00127E25">
        <w:rPr>
          <w:rFonts w:ascii="Arial" w:hAnsi="Arial"/>
          <w:b/>
          <w:sz w:val="22"/>
          <w:szCs w:val="20"/>
        </w:rPr>
        <w:t xml:space="preserve"> 'parts'</w:t>
      </w:r>
      <w:r w:rsidRPr="00127E25">
        <w:rPr>
          <w:rFonts w:ascii="Arial" w:hAnsi="Arial"/>
          <w:sz w:val="22"/>
          <w:szCs w:val="20"/>
        </w:rPr>
        <w:t xml:space="preserve"> to include in your library </w:t>
      </w:r>
      <w:proofErr w:type="gramStart"/>
      <w:r w:rsidRPr="00127E25">
        <w:rPr>
          <w:rFonts w:ascii="Arial" w:hAnsi="Arial"/>
          <w:sz w:val="22"/>
          <w:szCs w:val="20"/>
        </w:rPr>
        <w:t>of  supplies</w:t>
      </w:r>
      <w:proofErr w:type="gramEnd"/>
      <w:r w:rsidRPr="00127E25">
        <w:rPr>
          <w:rFonts w:ascii="Arial" w:hAnsi="Arial"/>
          <w:sz w:val="22"/>
          <w:szCs w:val="20"/>
        </w:rPr>
        <w:t xml:space="preserve">. You can use them in your future projects ranging from greeting cards to mixed media collage paintings.  </w:t>
      </w:r>
    </w:p>
    <w:p w:rsidR="00757358" w:rsidRDefault="00757358" w:rsidP="0025574D">
      <w:pPr>
        <w:spacing w:beforeLines="1" w:afterLines="1"/>
        <w:rPr>
          <w:rFonts w:ascii="Times" w:hAnsi="Times"/>
          <w:szCs w:val="20"/>
        </w:rPr>
      </w:pPr>
    </w:p>
    <w:p w:rsidR="00757358" w:rsidRPr="00127E25" w:rsidRDefault="00757358" w:rsidP="0025574D">
      <w:pPr>
        <w:spacing w:beforeLines="1" w:afterLines="1"/>
        <w:rPr>
          <w:rFonts w:ascii="Georgia" w:hAnsi="Georgia"/>
          <w:i/>
          <w:szCs w:val="20"/>
        </w:rPr>
      </w:pPr>
      <w:r w:rsidRPr="00127E25">
        <w:rPr>
          <w:rFonts w:ascii="Georgia" w:hAnsi="Georgia"/>
          <w:b/>
          <w:i/>
          <w:szCs w:val="20"/>
        </w:rPr>
        <w:t>Rock Paper Scissors</w:t>
      </w:r>
      <w:r w:rsidRPr="00127E25">
        <w:rPr>
          <w:rFonts w:ascii="Georgia" w:hAnsi="Georgia"/>
          <w:i/>
          <w:szCs w:val="20"/>
        </w:rPr>
        <w:t xml:space="preserve"> call </w:t>
      </w:r>
      <w:r w:rsidRPr="00127E25">
        <w:rPr>
          <w:rFonts w:ascii="Georgia" w:hAnsi="Georgia"/>
          <w:i/>
        </w:rPr>
        <w:t>(636) 724-5002 to register</w:t>
      </w:r>
    </w:p>
    <w:p w:rsidR="00757358" w:rsidRDefault="00757358" w:rsidP="0025574D">
      <w:pPr>
        <w:spacing w:beforeLines="1" w:afterLines="1"/>
      </w:pPr>
      <w:r w:rsidRPr="00127E25">
        <w:rPr>
          <w:rFonts w:ascii="Georgia" w:hAnsi="Georgia"/>
          <w:i/>
          <w:szCs w:val="20"/>
        </w:rPr>
        <w:t xml:space="preserve">$50 includes everything you will need but be prepared to get messy (gloves &amp; apron </w:t>
      </w:r>
      <w:r>
        <w:rPr>
          <w:rFonts w:ascii="Georgia" w:hAnsi="Georgia"/>
          <w:i/>
          <w:szCs w:val="20"/>
        </w:rPr>
        <w:t>encouraged</w:t>
      </w:r>
      <w:r w:rsidRPr="00127E25">
        <w:rPr>
          <w:rFonts w:ascii="Georgia" w:hAnsi="Georgia"/>
          <w:i/>
          <w:szCs w:val="20"/>
        </w:rPr>
        <w:t>)</w:t>
      </w:r>
    </w:p>
    <w:sectPr w:rsidR="00757358" w:rsidSect="0075735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A22E64"/>
    <w:rsid w:val="000D2404"/>
    <w:rsid w:val="0025574D"/>
    <w:rsid w:val="00757358"/>
    <w:rsid w:val="00A22E64"/>
    <w:rsid w:val="00A80FA9"/>
    <w:rsid w:val="00D55DD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57F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Dominic High School</Company>
  <LinksUpToDate>false</LinksUpToDate>
  <CharactersWithSpaces>1320</CharactersWithSpaces>
  <SharedDoc>false</SharedDoc>
  <HLinks>
    <vt:vector size="6" baseType="variant">
      <vt:variant>
        <vt:i4>1769497</vt:i4>
      </vt:variant>
      <vt:variant>
        <vt:i4>2374</vt:i4>
      </vt:variant>
      <vt:variant>
        <vt:i4>1025</vt:i4>
      </vt:variant>
      <vt:variant>
        <vt:i4>1</vt:i4>
      </vt:variant>
      <vt:variant>
        <vt:lpwstr>Partsispartsgrid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Shaw</dc:creator>
  <cp:keywords/>
  <cp:lastModifiedBy>mnasser</cp:lastModifiedBy>
  <cp:revision>4</cp:revision>
  <dcterms:created xsi:type="dcterms:W3CDTF">2011-02-11T16:58:00Z</dcterms:created>
  <dcterms:modified xsi:type="dcterms:W3CDTF">2011-02-23T15:54:00Z</dcterms:modified>
</cp:coreProperties>
</file>